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63F5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40"/>
          <w:highlight w:val="none"/>
          <w:lang w:val="en-US" w:eastAsia="zh-CN"/>
        </w:rPr>
        <w:t>附件</w:t>
      </w:r>
    </w:p>
    <w:p w14:paraId="65B1094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5622D73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8"/>
          <w:szCs w:val="56"/>
          <w:highlight w:val="none"/>
          <w:lang w:val="en-US" w:eastAsia="zh-CN"/>
        </w:rPr>
      </w:pPr>
      <w:r>
        <w:rPr>
          <w:rFonts w:hint="eastAsia" w:ascii="Times New Roman" w:hAnsi="Times New Roman" w:eastAsia="方正公文小标宋" w:cs="方正公文小标宋"/>
          <w:b w:val="0"/>
          <w:bCs w:val="0"/>
          <w:sz w:val="48"/>
          <w:szCs w:val="56"/>
          <w:highlight w:val="none"/>
          <w:lang w:val="en-US" w:eastAsia="zh-CN"/>
        </w:rPr>
        <w:t>湖北省数字经济创新型企业</w:t>
      </w:r>
    </w:p>
    <w:p w14:paraId="7D5E81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8"/>
          <w:szCs w:val="56"/>
          <w:highlight w:val="none"/>
          <w:lang w:val="en-US" w:eastAsia="zh-CN"/>
        </w:rPr>
      </w:pPr>
      <w:r>
        <w:rPr>
          <w:rFonts w:hint="eastAsia" w:ascii="Times New Roman" w:hAnsi="Times New Roman" w:eastAsia="方正公文小标宋" w:cs="方正公文小标宋"/>
          <w:b w:val="0"/>
          <w:bCs w:val="0"/>
          <w:sz w:val="48"/>
          <w:szCs w:val="56"/>
          <w:highlight w:val="none"/>
          <w:lang w:val="en-US" w:eastAsia="zh-CN"/>
        </w:rPr>
        <w:t>入库申请表</w:t>
      </w:r>
    </w:p>
    <w:p w14:paraId="5D1AE47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066DC2F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73DFA89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0079DFC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017F1FA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lang w:val="en-US" w:eastAsia="zh-CN"/>
        </w:rPr>
        <w:t>申请企业类型：</w:t>
      </w:r>
      <w:r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  <w:t xml:space="preserve">                 </w:t>
      </w:r>
    </w:p>
    <w:p w14:paraId="79265B6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4DB5ACE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4E1FEC8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5855BC4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321F7E0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73E253D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5839EEE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6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32"/>
          <w:szCs w:val="40"/>
          <w:highlight w:val="none"/>
          <w:u w:val="single"/>
          <w:lang w:val="en-US" w:eastAsia="zh-CN"/>
        </w:rPr>
      </w:pPr>
    </w:p>
    <w:p w14:paraId="0352C68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4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28"/>
          <w:szCs w:val="36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 w:val="0"/>
          <w:sz w:val="28"/>
          <w:szCs w:val="36"/>
          <w:highlight w:val="none"/>
          <w:u w:val="none"/>
          <w:lang w:val="en-US" w:eastAsia="zh-CN"/>
        </w:rPr>
        <w:t>申报单位（盖章）：</w:t>
      </w:r>
    </w:p>
    <w:p w14:paraId="370FE1C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4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28"/>
          <w:szCs w:val="36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 w:val="0"/>
          <w:sz w:val="28"/>
          <w:szCs w:val="36"/>
          <w:highlight w:val="none"/>
          <w:u w:val="none"/>
          <w:lang w:val="en-US" w:eastAsia="zh-CN"/>
        </w:rPr>
        <w:t>申  报  日  期：    2025年   月     日</w:t>
      </w:r>
    </w:p>
    <w:p w14:paraId="472B076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1400" w:firstLineChars="5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sz w:val="28"/>
          <w:szCs w:val="36"/>
          <w:highlight w:val="none"/>
          <w:u w:val="none"/>
          <w:lang w:val="en-US" w:eastAsia="zh-CN"/>
        </w:rPr>
      </w:pPr>
    </w:p>
    <w:p w14:paraId="681B134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  <w:sectPr>
          <w:footerReference r:id="rId4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6E93F2F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  <w:r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  <w:t>填报说明</w:t>
      </w:r>
    </w:p>
    <w:p w14:paraId="4382C4B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</w:p>
    <w:p w14:paraId="771F9C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一、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本申报表为申请入库湖北省数字经济创新型企业填写。</w:t>
      </w:r>
    </w:p>
    <w:p w14:paraId="50C40F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二、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申请企业应按照填写要求和实际情况，认真准确填写各个表项。</w:t>
      </w:r>
    </w:p>
    <w:p w14:paraId="27B8DA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三、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申请企业必须在申请书后附相关证明材料，申请企业须对申请材料真实性负责并签署《承诺书》</w:t>
      </w:r>
    </w:p>
    <w:p w14:paraId="375384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四、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申请表填报项目页面不足时，可另附页。纸质材料请使用A4纸双面印刷，装订平整，采用普通纸质材料作为封面。</w:t>
      </w:r>
    </w:p>
    <w:p w14:paraId="7AF6AE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</w:p>
    <w:p w14:paraId="23AE72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</w:p>
    <w:p w14:paraId="0A526C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</w:p>
    <w:p w14:paraId="46C70C0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  <w:br w:type="page"/>
      </w:r>
    </w:p>
    <w:p w14:paraId="45E4A72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</w:p>
    <w:p w14:paraId="603F21E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</w:p>
    <w:p w14:paraId="3497F30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</w:p>
    <w:p w14:paraId="2D118D2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</w:pPr>
      <w:r>
        <w:rPr>
          <w:rFonts w:hint="eastAsia" w:ascii="Times New Roman" w:hAnsi="Times New Roman" w:eastAsia="方正公文小标宋" w:cs="方正公文小标宋"/>
          <w:b w:val="0"/>
          <w:bCs w:val="0"/>
          <w:sz w:val="40"/>
          <w:szCs w:val="48"/>
          <w:highlight w:val="none"/>
          <w:lang w:val="en-US" w:eastAsia="zh-CN"/>
        </w:rPr>
        <w:t>承诺书</w:t>
      </w:r>
    </w:p>
    <w:p w14:paraId="278C0C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0FA72F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本企业郑重承诺，所有申请材料真实、有效、合法，复印件及电子文本与原件一致。企业近三年未纳入失信名单，未出现债务违约，未发生重大安全、服务质量、数据造假、环境污染等违法违规行为或风险事件。如申请材料中有虚假、伪造等情况，本企业将承担因材料不实引发的一切后果及相应的法律责任。</w:t>
      </w:r>
    </w:p>
    <w:p w14:paraId="6947B9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741348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59862A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申请企业负责人签字（盖章）：</w:t>
      </w:r>
    </w:p>
    <w:p w14:paraId="1CCF85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XXX年XX月XX日</w:t>
      </w:r>
    </w:p>
    <w:p w14:paraId="32DA18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5C2977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3D7111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6F55E7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sectPr>
          <w:footerReference r:id="rId5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tbl>
      <w:tblPr>
        <w:tblStyle w:val="1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8"/>
        <w:gridCol w:w="723"/>
        <w:gridCol w:w="1064"/>
        <w:gridCol w:w="1035"/>
        <w:gridCol w:w="484"/>
        <w:gridCol w:w="1140"/>
        <w:gridCol w:w="506"/>
        <w:gridCol w:w="261"/>
        <w:gridCol w:w="1871"/>
      </w:tblGrid>
      <w:tr w14:paraId="4AC08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522" w:type="dxa"/>
            <w:gridSpan w:val="9"/>
            <w:noWrap w:val="0"/>
            <w:vAlign w:val="center"/>
          </w:tcPr>
          <w:p w14:paraId="562671DB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333333"/>
                <w:kern w:val="0"/>
                <w:sz w:val="24"/>
                <w:szCs w:val="24"/>
                <w:highlight w:val="none"/>
              </w:rPr>
              <w:t>一、企业基本情况</w:t>
            </w:r>
          </w:p>
        </w:tc>
      </w:tr>
      <w:tr w14:paraId="77D4C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2D9C8C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企业名称</w:t>
            </w:r>
          </w:p>
        </w:tc>
        <w:tc>
          <w:tcPr>
            <w:tcW w:w="2822" w:type="dxa"/>
            <w:gridSpan w:val="3"/>
            <w:noWrap w:val="0"/>
            <w:vAlign w:val="center"/>
          </w:tcPr>
          <w:p w14:paraId="5A926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624" w:type="dxa"/>
            <w:gridSpan w:val="2"/>
            <w:noWrap w:val="0"/>
            <w:vAlign w:val="center"/>
          </w:tcPr>
          <w:p w14:paraId="23151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所在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  <w:t>地区</w:t>
            </w:r>
          </w:p>
        </w:tc>
        <w:tc>
          <w:tcPr>
            <w:tcW w:w="2638" w:type="dxa"/>
            <w:gridSpan w:val="3"/>
            <w:noWrap w:val="0"/>
            <w:vAlign w:val="center"/>
          </w:tcPr>
          <w:p w14:paraId="3117A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6A3FF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68E409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通讯地址</w:t>
            </w:r>
          </w:p>
        </w:tc>
        <w:tc>
          <w:tcPr>
            <w:tcW w:w="2822" w:type="dxa"/>
            <w:gridSpan w:val="3"/>
            <w:noWrap w:val="0"/>
            <w:vAlign w:val="center"/>
          </w:tcPr>
          <w:p w14:paraId="26031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624" w:type="dxa"/>
            <w:gridSpan w:val="2"/>
            <w:noWrap w:val="0"/>
            <w:vAlign w:val="center"/>
          </w:tcPr>
          <w:p w14:paraId="136F5C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邮编</w:t>
            </w:r>
          </w:p>
        </w:tc>
        <w:tc>
          <w:tcPr>
            <w:tcW w:w="2638" w:type="dxa"/>
            <w:gridSpan w:val="3"/>
            <w:noWrap w:val="0"/>
            <w:vAlign w:val="center"/>
          </w:tcPr>
          <w:p w14:paraId="600B0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10BED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78AD83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法人代表</w:t>
            </w:r>
          </w:p>
        </w:tc>
        <w:tc>
          <w:tcPr>
            <w:tcW w:w="1787" w:type="dxa"/>
            <w:gridSpan w:val="2"/>
            <w:noWrap w:val="0"/>
            <w:vAlign w:val="center"/>
          </w:tcPr>
          <w:p w14:paraId="0566D0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2968C4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电话</w:t>
            </w:r>
          </w:p>
        </w:tc>
        <w:tc>
          <w:tcPr>
            <w:tcW w:w="1624" w:type="dxa"/>
            <w:gridSpan w:val="2"/>
            <w:noWrap w:val="0"/>
            <w:vAlign w:val="center"/>
          </w:tcPr>
          <w:p w14:paraId="5F513F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767" w:type="dxa"/>
            <w:gridSpan w:val="2"/>
            <w:noWrap w:val="0"/>
            <w:vAlign w:val="center"/>
          </w:tcPr>
          <w:p w14:paraId="286A7A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手机</w:t>
            </w:r>
          </w:p>
        </w:tc>
        <w:tc>
          <w:tcPr>
            <w:tcW w:w="1871" w:type="dxa"/>
            <w:noWrap w:val="0"/>
            <w:vAlign w:val="center"/>
          </w:tcPr>
          <w:p w14:paraId="197CEA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30DF5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182562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联系人</w:t>
            </w:r>
          </w:p>
        </w:tc>
        <w:tc>
          <w:tcPr>
            <w:tcW w:w="1787" w:type="dxa"/>
            <w:gridSpan w:val="2"/>
            <w:noWrap w:val="0"/>
            <w:vAlign w:val="center"/>
          </w:tcPr>
          <w:p w14:paraId="23433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1B0B6C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电话</w:t>
            </w:r>
          </w:p>
        </w:tc>
        <w:tc>
          <w:tcPr>
            <w:tcW w:w="1624" w:type="dxa"/>
            <w:gridSpan w:val="2"/>
            <w:noWrap w:val="0"/>
            <w:vAlign w:val="center"/>
          </w:tcPr>
          <w:p w14:paraId="7F5929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767" w:type="dxa"/>
            <w:gridSpan w:val="2"/>
            <w:noWrap w:val="0"/>
            <w:vAlign w:val="center"/>
          </w:tcPr>
          <w:p w14:paraId="0409D1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手机</w:t>
            </w:r>
          </w:p>
        </w:tc>
        <w:tc>
          <w:tcPr>
            <w:tcW w:w="1871" w:type="dxa"/>
            <w:noWrap w:val="0"/>
            <w:vAlign w:val="center"/>
          </w:tcPr>
          <w:p w14:paraId="2A9AB2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3E307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13CCC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传真</w:t>
            </w:r>
          </w:p>
        </w:tc>
        <w:tc>
          <w:tcPr>
            <w:tcW w:w="1787" w:type="dxa"/>
            <w:gridSpan w:val="2"/>
            <w:noWrap w:val="0"/>
            <w:vAlign w:val="center"/>
          </w:tcPr>
          <w:p w14:paraId="721D72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29584B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E-mail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2DBE05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587E5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60" w:type="dxa"/>
            <w:gridSpan w:val="4"/>
            <w:noWrap w:val="0"/>
            <w:vAlign w:val="center"/>
          </w:tcPr>
          <w:p w14:paraId="6272F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  <w:t>统一社会信用代码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6A654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3F556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8" w:type="dxa"/>
            <w:noWrap w:val="0"/>
            <w:vAlign w:val="center"/>
          </w:tcPr>
          <w:p w14:paraId="70A5CB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企业类型</w:t>
            </w:r>
          </w:p>
        </w:tc>
        <w:tc>
          <w:tcPr>
            <w:tcW w:w="7084" w:type="dxa"/>
            <w:gridSpan w:val="8"/>
            <w:noWrap w:val="0"/>
            <w:vAlign w:val="center"/>
          </w:tcPr>
          <w:p w14:paraId="6569E8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u w:val="none" w:color="auto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 xml:space="preserve">国有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u w:val="none" w:color="auto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 xml:space="preserve">合资    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u w:val="none" w:color="auto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 xml:space="preserve">民营   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u w:val="none" w:color="auto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其他</w:t>
            </w:r>
          </w:p>
        </w:tc>
      </w:tr>
      <w:tr w14:paraId="40A9A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00B5BC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注册时间</w:t>
            </w:r>
          </w:p>
        </w:tc>
        <w:tc>
          <w:tcPr>
            <w:tcW w:w="2099" w:type="dxa"/>
            <w:gridSpan w:val="2"/>
            <w:noWrap w:val="0"/>
            <w:vAlign w:val="center"/>
          </w:tcPr>
          <w:p w14:paraId="2540D6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130" w:type="dxa"/>
            <w:gridSpan w:val="3"/>
            <w:noWrap w:val="0"/>
            <w:vAlign w:val="center"/>
          </w:tcPr>
          <w:p w14:paraId="16E80D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注册资本</w:t>
            </w:r>
          </w:p>
        </w:tc>
        <w:tc>
          <w:tcPr>
            <w:tcW w:w="2132" w:type="dxa"/>
            <w:gridSpan w:val="2"/>
            <w:noWrap w:val="0"/>
            <w:vAlign w:val="center"/>
          </w:tcPr>
          <w:p w14:paraId="1E3F6C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770EE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restart"/>
            <w:noWrap w:val="0"/>
            <w:vAlign w:val="center"/>
          </w:tcPr>
          <w:p w14:paraId="264F23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金融机构授信额度</w:t>
            </w:r>
          </w:p>
        </w:tc>
        <w:tc>
          <w:tcPr>
            <w:tcW w:w="2099" w:type="dxa"/>
            <w:gridSpan w:val="2"/>
            <w:noWrap w:val="0"/>
            <w:vAlign w:val="center"/>
          </w:tcPr>
          <w:p w14:paraId="6162F9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2022年</w:t>
            </w:r>
          </w:p>
        </w:tc>
        <w:tc>
          <w:tcPr>
            <w:tcW w:w="2130" w:type="dxa"/>
            <w:gridSpan w:val="3"/>
            <w:noWrap w:val="0"/>
            <w:vAlign w:val="center"/>
          </w:tcPr>
          <w:p w14:paraId="2EB877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2023年</w:t>
            </w:r>
          </w:p>
        </w:tc>
        <w:tc>
          <w:tcPr>
            <w:tcW w:w="2132" w:type="dxa"/>
            <w:gridSpan w:val="2"/>
            <w:noWrap w:val="0"/>
            <w:vAlign w:val="center"/>
          </w:tcPr>
          <w:p w14:paraId="11C0E5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2024年</w:t>
            </w:r>
          </w:p>
        </w:tc>
      </w:tr>
      <w:tr w14:paraId="34F65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1B2555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4E52A2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     万元</w:t>
            </w:r>
          </w:p>
        </w:tc>
        <w:tc>
          <w:tcPr>
            <w:tcW w:w="2130" w:type="dxa"/>
            <w:gridSpan w:val="3"/>
            <w:noWrap w:val="0"/>
            <w:vAlign w:val="center"/>
          </w:tcPr>
          <w:p w14:paraId="00A2E9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     万元</w:t>
            </w:r>
          </w:p>
        </w:tc>
        <w:tc>
          <w:tcPr>
            <w:tcW w:w="2132" w:type="dxa"/>
            <w:gridSpan w:val="2"/>
            <w:noWrap w:val="0"/>
            <w:vAlign w:val="center"/>
          </w:tcPr>
          <w:p w14:paraId="1F3152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     万元</w:t>
            </w:r>
          </w:p>
        </w:tc>
      </w:tr>
      <w:tr w14:paraId="6F6E5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003BF7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所属行业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大类</w:t>
            </w:r>
            <w:r>
              <w:rPr>
                <w:rStyle w:val="14"/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footnoteReference w:id="0"/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41597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代码及名称：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44D95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6C8EA4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细分领域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vertAlign w:val="superscript"/>
                <w:lang w:val="en-US" w:eastAsia="zh-CN"/>
              </w:rPr>
              <w:t>2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41F0C2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代码及名称：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61C3A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522" w:type="dxa"/>
            <w:gridSpan w:val="9"/>
            <w:noWrap w:val="0"/>
            <w:vAlign w:val="center"/>
          </w:tcPr>
          <w:p w14:paraId="446B1A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</w:rPr>
              <w:t>二、</w:t>
            </w: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  <w:t>企业经营情况</w:t>
            </w:r>
          </w:p>
        </w:tc>
      </w:tr>
      <w:tr w14:paraId="31E7B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61" w:type="dxa"/>
            <w:gridSpan w:val="2"/>
            <w:noWrap w:val="0"/>
            <w:vAlign w:val="center"/>
          </w:tcPr>
          <w:p w14:paraId="663361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从事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数字经济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领域时间（单位：年）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770E1E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</w:p>
        </w:tc>
      </w:tr>
      <w:tr w14:paraId="06465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1912A4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重要指标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5A9E18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20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年</w:t>
            </w:r>
          </w:p>
        </w:tc>
      </w:tr>
      <w:tr w14:paraId="19E91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76C894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营业收入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10838B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 万元</w:t>
            </w:r>
          </w:p>
        </w:tc>
      </w:tr>
      <w:tr w14:paraId="3C31E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606BA1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数字经济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营业收入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1BF358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  万元</w:t>
            </w:r>
          </w:p>
        </w:tc>
      </w:tr>
      <w:tr w14:paraId="3D979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6058B0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数字经济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业务全国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市场占有率及排名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4BF01C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市场占有率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%</w:t>
            </w:r>
          </w:p>
          <w:p w14:paraId="3C3438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排名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</w:t>
            </w:r>
          </w:p>
        </w:tc>
      </w:tr>
      <w:tr w14:paraId="5C727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00055C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数字经济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业务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全省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市场占有率及排名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1EA321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市场占有率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%</w:t>
            </w:r>
          </w:p>
          <w:p w14:paraId="5A9254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排名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</w:t>
            </w:r>
          </w:p>
        </w:tc>
      </w:tr>
      <w:tr w14:paraId="35E83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268B60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获得相关部门认定的省级及以上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行业相关资格认证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（有效期内）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3B0811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□国家级小巨人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国家级制造业单项冠军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国家鼓励的重点软件企业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□省级专精特新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中小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企业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□省级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服务业单项冠军 </w:t>
            </w:r>
          </w:p>
          <w:p w14:paraId="255EE37A">
            <w:pPr>
              <w:pStyle w:val="2"/>
              <w:spacing w:line="360" w:lineRule="auto"/>
              <w:rPr>
                <w:rFonts w:hint="default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highlight w:val="none"/>
                <w:lang w:val="en-US" w:eastAsia="zh-CN"/>
              </w:rPr>
              <w:t xml:space="preserve">其他： </w:t>
            </w:r>
            <w:r>
              <w:rPr>
                <w:rFonts w:hint="eastAsia" w:ascii="Times New Roman" w:hAnsi="Times New Roman" w:cs="Times New Roman"/>
                <w:szCs w:val="21"/>
                <w:highlight w:val="none"/>
                <w:u w:val="single"/>
                <w:lang w:val="en-US" w:eastAsia="zh-CN"/>
              </w:rPr>
              <w:t xml:space="preserve">           </w:t>
            </w:r>
          </w:p>
        </w:tc>
      </w:tr>
      <w:tr w14:paraId="3EE94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3ED39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净利润总额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075A89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万元</w:t>
            </w:r>
          </w:p>
        </w:tc>
      </w:tr>
      <w:tr w14:paraId="47902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16054F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资产总额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22D67E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万元</w:t>
            </w:r>
          </w:p>
        </w:tc>
      </w:tr>
      <w:tr w14:paraId="5C7A6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412D98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资产负债率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20D9EE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 %</w:t>
            </w:r>
          </w:p>
        </w:tc>
      </w:tr>
      <w:tr w14:paraId="5E81F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4D5E78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上缴税金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041281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万元</w:t>
            </w:r>
          </w:p>
        </w:tc>
      </w:tr>
      <w:tr w14:paraId="4BD35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522" w:type="dxa"/>
            <w:gridSpan w:val="9"/>
            <w:noWrap w:val="0"/>
            <w:vAlign w:val="center"/>
          </w:tcPr>
          <w:p w14:paraId="72E047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  <w:t>三</w:t>
            </w: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</w:rPr>
              <w:t>、</w:t>
            </w: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  <w:t>企业</w:t>
            </w: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</w:rPr>
              <w:t>创新能力</w:t>
            </w:r>
          </w:p>
        </w:tc>
      </w:tr>
      <w:tr w14:paraId="13603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53109D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eastAsia="zh-CN"/>
              </w:rPr>
              <w:t>相关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指标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6C4B86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20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年</w:t>
            </w:r>
          </w:p>
        </w:tc>
      </w:tr>
      <w:tr w14:paraId="20F5F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0AAA3C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研发经费总额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10F96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           万元</w:t>
            </w:r>
          </w:p>
        </w:tc>
      </w:tr>
      <w:tr w14:paraId="13431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noWrap w:val="0"/>
            <w:vAlign w:val="center"/>
          </w:tcPr>
          <w:p w14:paraId="52BEA8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研发投入强度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35DE2C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 xml:space="preserve">          %</w:t>
            </w:r>
          </w:p>
        </w:tc>
      </w:tr>
      <w:tr w14:paraId="156E1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161" w:type="dxa"/>
            <w:gridSpan w:val="2"/>
            <w:noWrap w:val="0"/>
            <w:vAlign w:val="center"/>
          </w:tcPr>
          <w:p w14:paraId="0B33D4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研发人员</w:t>
            </w:r>
            <w:r>
              <w:rPr>
                <w:rFonts w:hint="eastAsia" w:ascii="Times New Roman" w:hAnsi="Times New Roman" w:eastAsia="宋体" w:cs="Times New Roman"/>
                <w:highlight w:val="none"/>
                <w:lang w:eastAsia="zh-CN"/>
              </w:rPr>
              <w:t>数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21A043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 xml:space="preserve">       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 xml:space="preserve">  人</w:t>
            </w:r>
          </w:p>
        </w:tc>
      </w:tr>
      <w:tr w14:paraId="17B81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restart"/>
            <w:noWrap w:val="0"/>
            <w:vAlign w:val="center"/>
          </w:tcPr>
          <w:p w14:paraId="2E01C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研发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机构建设情况</w:t>
            </w:r>
          </w:p>
          <w:p w14:paraId="1182D89A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/>
                <w:highlight w:val="none"/>
              </w:rPr>
            </w:pPr>
          </w:p>
          <w:p w14:paraId="03D478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5C986F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重点实验室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064CCC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70A59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42CCE2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4096FD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技术创新中心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53681A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2A229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678340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1D90AB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制造业创新中心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50B557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21B6A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1D9BE3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796235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新兴产业创新中心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541967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6EF8B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457728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39F8BB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产业技术工程化中心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5DE4D1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73A44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528DF3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3C3146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企业技术中心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045FE7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□国家级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□省级</w:t>
            </w:r>
          </w:p>
        </w:tc>
      </w:tr>
      <w:tr w14:paraId="0AE80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7F1548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7C4BB8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院士专家工作站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2CE460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□有       □无</w:t>
            </w:r>
          </w:p>
        </w:tc>
      </w:tr>
      <w:tr w14:paraId="32B8B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2F03F3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99" w:type="dxa"/>
            <w:gridSpan w:val="2"/>
            <w:noWrap w:val="0"/>
            <w:vAlign w:val="center"/>
          </w:tcPr>
          <w:p w14:paraId="4F25FF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博士后工作站</w:t>
            </w:r>
          </w:p>
        </w:tc>
        <w:tc>
          <w:tcPr>
            <w:tcW w:w="4262" w:type="dxa"/>
            <w:gridSpan w:val="5"/>
            <w:noWrap w:val="0"/>
            <w:vAlign w:val="center"/>
          </w:tcPr>
          <w:p w14:paraId="50A46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□有 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 xml:space="preserve">   □无</w:t>
            </w:r>
          </w:p>
        </w:tc>
      </w:tr>
      <w:tr w14:paraId="626EB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48CF14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1928" w:firstLineChars="800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361" w:type="dxa"/>
            <w:gridSpan w:val="7"/>
            <w:noWrap w:val="0"/>
            <w:vAlign w:val="center"/>
          </w:tcPr>
          <w:p w14:paraId="6AAA2C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其他机构（3个以内）</w:t>
            </w:r>
          </w:p>
          <w:p w14:paraId="7249FEA8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1.                               </w:t>
            </w:r>
          </w:p>
          <w:p w14:paraId="133C89A4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2.                               </w:t>
            </w:r>
          </w:p>
          <w:p w14:paraId="734DE108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3.                               </w:t>
            </w:r>
          </w:p>
          <w:p w14:paraId="0FF8B97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研究领域已获得成果及应用情况（30字）：</w:t>
            </w:r>
          </w:p>
          <w:p w14:paraId="3D7E9BB4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                                                       </w:t>
            </w:r>
          </w:p>
          <w:p w14:paraId="2E52F3CF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</w:p>
        </w:tc>
      </w:tr>
      <w:tr w14:paraId="10C38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</w:trPr>
        <w:tc>
          <w:tcPr>
            <w:tcW w:w="2161" w:type="dxa"/>
            <w:gridSpan w:val="2"/>
            <w:vMerge w:val="restart"/>
            <w:noWrap w:val="0"/>
            <w:vAlign w:val="center"/>
          </w:tcPr>
          <w:p w14:paraId="70B858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数字经济领域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标准制定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33ECA5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/>
                <w:highlight w:val="none"/>
                <w:lang w:eastAsia="zh-CN"/>
              </w:rPr>
              <w:t>主导制定标准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个，其中：</w:t>
            </w:r>
          </w:p>
          <w:p w14:paraId="4A2C51FC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/>
                <w:highlight w:val="none"/>
                <w:lang w:eastAsia="zh-CN"/>
              </w:rPr>
              <w:t>国际标准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 xml:space="preserve">个，     </w:t>
            </w:r>
            <w:r>
              <w:rPr>
                <w:rFonts w:hint="default" w:ascii="Times New Roman" w:hAnsi="Times New Roman"/>
                <w:highlight w:val="none"/>
                <w:lang w:eastAsia="zh-CN"/>
              </w:rPr>
              <w:t>国家标准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</w:p>
          <w:p w14:paraId="408D4B2F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/>
                <w:highlight w:val="none"/>
                <w:lang w:eastAsia="zh-CN"/>
              </w:rPr>
              <w:t>行业标准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 xml:space="preserve">个，     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地方标准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</w:p>
          <w:p w14:paraId="1D126FC6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                              </w:t>
            </w:r>
          </w:p>
        </w:tc>
      </w:tr>
      <w:tr w14:paraId="14DFF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553EE2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6361" w:type="dxa"/>
            <w:gridSpan w:val="7"/>
            <w:noWrap w:val="0"/>
            <w:vAlign w:val="center"/>
          </w:tcPr>
          <w:p w14:paraId="2B5972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参与制定</w:t>
            </w:r>
            <w:r>
              <w:rPr>
                <w:rFonts w:hint="default" w:ascii="Times New Roman" w:hAnsi="Times New Roman"/>
                <w:highlight w:val="none"/>
                <w:lang w:eastAsia="zh-CN"/>
              </w:rPr>
              <w:t>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个，其中：</w:t>
            </w:r>
          </w:p>
          <w:p w14:paraId="5DC554FD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/>
                <w:highlight w:val="none"/>
                <w:lang w:eastAsia="zh-CN"/>
              </w:rPr>
              <w:t>国际标准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  <w:r>
              <w:rPr>
                <w:rFonts w:hint="default" w:ascii="Times New Roman" w:hAnsi="Times New Roman"/>
                <w:highlight w:val="none"/>
                <w:lang w:eastAsia="zh-CN"/>
              </w:rPr>
              <w:t>国家标准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</w:p>
          <w:p w14:paraId="73C533A0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/>
                <w:highlight w:val="none"/>
                <w:lang w:eastAsia="zh-CN"/>
              </w:rPr>
              <w:t>行业标准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地方标准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个，</w:t>
            </w:r>
          </w:p>
          <w:p w14:paraId="06E51C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/>
                <w:highlight w:val="none"/>
                <w:u w:val="single"/>
                <w:lang w:val="en-US" w:eastAsia="zh-CN"/>
              </w:rPr>
              <w:t xml:space="preserve">                                   </w:t>
            </w:r>
          </w:p>
        </w:tc>
      </w:tr>
      <w:tr w14:paraId="28153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</w:trPr>
        <w:tc>
          <w:tcPr>
            <w:tcW w:w="2161" w:type="dxa"/>
            <w:gridSpan w:val="2"/>
            <w:noWrap w:val="0"/>
            <w:vAlign w:val="center"/>
          </w:tcPr>
          <w:p w14:paraId="2E619E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拥有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数字经济领域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专利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（知识产权）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情况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34925A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hanging="420" w:hangingChars="200"/>
              <w:jc w:val="both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有效专利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总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数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项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。</w:t>
            </w:r>
          </w:p>
          <w:p w14:paraId="6DF99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hanging="420" w:hangingChars="200"/>
              <w:jc w:val="both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其中发明专利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项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实用新型专利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项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；</w:t>
            </w:r>
          </w:p>
          <w:p w14:paraId="3902EC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hanging="420" w:hangingChars="200"/>
              <w:jc w:val="both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外观设计专利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项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；</w:t>
            </w: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软件著作权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项；</w:t>
            </w:r>
          </w:p>
          <w:p w14:paraId="17693583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其他：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Times New Roman" w:hAnsi="Times New Roman" w:cs="Times New Roman"/>
                <w:highlight w:val="none"/>
                <w:u w:val="single"/>
                <w:lang w:val="en-US" w:eastAsia="zh-CN"/>
              </w:rPr>
              <w:t xml:space="preserve">                                  </w:t>
            </w:r>
            <w:r>
              <w:rPr>
                <w:rFonts w:hint="default" w:ascii="Times New Roman" w:hAnsi="Times New Roman" w:eastAsia="宋体" w:cs="Times New Roman"/>
                <w:highlight w:val="none"/>
                <w:u w:val="single"/>
                <w:lang w:val="en-US" w:eastAsia="zh-CN"/>
              </w:rPr>
              <w:t xml:space="preserve">          </w:t>
            </w:r>
          </w:p>
        </w:tc>
      </w:tr>
      <w:tr w14:paraId="7E5E9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2161" w:type="dxa"/>
            <w:gridSpan w:val="2"/>
            <w:noWrap w:val="0"/>
            <w:vAlign w:val="center"/>
          </w:tcPr>
          <w:p w14:paraId="7D6CC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获得相关部门认定的省级及以上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创新相关资格认证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（有效期内）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3CB7324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 xml:space="preserve">高新技术企业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科技型中小企业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创新型中小企业</w:t>
            </w:r>
          </w:p>
          <w:p w14:paraId="1AD3D155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szCs w:val="21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u w:val="single"/>
                <w:lang w:val="en-US" w:eastAsia="zh-CN"/>
              </w:rPr>
              <w:t xml:space="preserve">                                </w:t>
            </w:r>
          </w:p>
        </w:tc>
      </w:tr>
      <w:tr w14:paraId="176D7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522" w:type="dxa"/>
            <w:gridSpan w:val="9"/>
            <w:noWrap w:val="0"/>
            <w:vAlign w:val="center"/>
          </w:tcPr>
          <w:p w14:paraId="5DF4B9C3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333333"/>
                <w:kern w:val="0"/>
                <w:sz w:val="24"/>
                <w:szCs w:val="24"/>
                <w:highlight w:val="none"/>
                <w:lang w:val="en-US" w:eastAsia="zh-CN"/>
              </w:rPr>
              <w:t>四、</w:t>
            </w:r>
            <w:r>
              <w:rPr>
                <w:rFonts w:hint="eastAsia" w:ascii="Times New Roman" w:hAnsi="Times New Roman" w:cs="Times New Roman"/>
                <w:b/>
                <w:color w:val="333333"/>
                <w:kern w:val="0"/>
                <w:sz w:val="24"/>
                <w:szCs w:val="24"/>
                <w:highlight w:val="none"/>
                <w:lang w:val="en-US" w:eastAsia="zh-CN"/>
              </w:rPr>
              <w:t>企业数据管理情况</w:t>
            </w:r>
          </w:p>
        </w:tc>
      </w:tr>
      <w:tr w14:paraId="45F7C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vMerge w:val="restart"/>
            <w:noWrap w:val="0"/>
            <w:vAlign w:val="center"/>
          </w:tcPr>
          <w:p w14:paraId="27C0FE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数据管理能力</w:t>
            </w:r>
          </w:p>
        </w:tc>
        <w:tc>
          <w:tcPr>
            <w:tcW w:w="2583" w:type="dxa"/>
            <w:gridSpan w:val="3"/>
            <w:noWrap w:val="0"/>
            <w:vAlign w:val="center"/>
          </w:tcPr>
          <w:p w14:paraId="534437F5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DCMM（数据管理能力成熟度）</w:t>
            </w:r>
          </w:p>
        </w:tc>
        <w:tc>
          <w:tcPr>
            <w:tcW w:w="3778" w:type="dxa"/>
            <w:gridSpan w:val="4"/>
            <w:noWrap w:val="0"/>
            <w:vAlign w:val="center"/>
          </w:tcPr>
          <w:p w14:paraId="690243E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73301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35DB0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</w:pPr>
          </w:p>
        </w:tc>
        <w:tc>
          <w:tcPr>
            <w:tcW w:w="2583" w:type="dxa"/>
            <w:gridSpan w:val="3"/>
            <w:noWrap w:val="0"/>
            <w:vAlign w:val="center"/>
          </w:tcPr>
          <w:p w14:paraId="081CFF9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DSMM（数据安全能力成熟度）</w:t>
            </w:r>
          </w:p>
        </w:tc>
        <w:tc>
          <w:tcPr>
            <w:tcW w:w="3778" w:type="dxa"/>
            <w:gridSpan w:val="4"/>
            <w:noWrap w:val="0"/>
            <w:vAlign w:val="center"/>
          </w:tcPr>
          <w:p w14:paraId="478208C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7B14A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vMerge w:val="restart"/>
            <w:noWrap w:val="0"/>
            <w:vAlign w:val="center"/>
          </w:tcPr>
          <w:p w14:paraId="2BB92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数据资产化情况</w:t>
            </w:r>
          </w:p>
        </w:tc>
        <w:tc>
          <w:tcPr>
            <w:tcW w:w="2583" w:type="dxa"/>
            <w:gridSpan w:val="3"/>
            <w:noWrap w:val="0"/>
            <w:vAlign w:val="center"/>
          </w:tcPr>
          <w:p w14:paraId="0D0D475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获得的数据产品证书数量</w:t>
            </w:r>
          </w:p>
        </w:tc>
        <w:tc>
          <w:tcPr>
            <w:tcW w:w="3778" w:type="dxa"/>
            <w:gridSpan w:val="4"/>
            <w:noWrap w:val="0"/>
            <w:vAlign w:val="center"/>
          </w:tcPr>
          <w:p w14:paraId="69DE86E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0BACB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3A6C93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583" w:type="dxa"/>
            <w:gridSpan w:val="3"/>
            <w:noWrap w:val="0"/>
            <w:vAlign w:val="center"/>
          </w:tcPr>
          <w:p w14:paraId="5E2D1C50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数据资产入表金额（万元）</w:t>
            </w:r>
          </w:p>
        </w:tc>
        <w:tc>
          <w:tcPr>
            <w:tcW w:w="3778" w:type="dxa"/>
            <w:gridSpan w:val="4"/>
            <w:noWrap w:val="0"/>
            <w:vAlign w:val="center"/>
          </w:tcPr>
          <w:p w14:paraId="3815EE3D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2A073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vMerge w:val="continue"/>
            <w:noWrap w:val="0"/>
            <w:vAlign w:val="center"/>
          </w:tcPr>
          <w:p w14:paraId="01BBA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583" w:type="dxa"/>
            <w:gridSpan w:val="3"/>
            <w:noWrap w:val="0"/>
            <w:vAlign w:val="center"/>
          </w:tcPr>
          <w:p w14:paraId="24A8F9A9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数据资产评估金额（万元）</w:t>
            </w:r>
          </w:p>
        </w:tc>
        <w:tc>
          <w:tcPr>
            <w:tcW w:w="3778" w:type="dxa"/>
            <w:gridSpan w:val="4"/>
            <w:noWrap w:val="0"/>
            <w:vAlign w:val="center"/>
          </w:tcPr>
          <w:p w14:paraId="6389C92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5C38B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14394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获得相关部门认定的省级及以上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数据相关资格认证</w:t>
            </w: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eastAsia="zh-CN"/>
              </w:rPr>
              <w:t>（有效期内）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4009038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国家数据要素型企业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国家可信数据空间创新发展试点企业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国家数据要素型企业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国家高质量数据集企业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DCMM认证企业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DSMM认证企业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省级数据要素型企业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省级可信数据空间创新发展试点企业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 xml:space="preserve">省级数据要素型企业  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省级高质量数据集企业</w:t>
            </w:r>
          </w:p>
        </w:tc>
      </w:tr>
      <w:tr w14:paraId="5AAE3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522" w:type="dxa"/>
            <w:gridSpan w:val="9"/>
            <w:noWrap w:val="0"/>
            <w:vAlign w:val="center"/>
          </w:tcPr>
          <w:p w14:paraId="027CDC85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333333"/>
                <w:kern w:val="0"/>
                <w:sz w:val="24"/>
                <w:szCs w:val="24"/>
                <w:highlight w:val="none"/>
                <w:lang w:val="en-US" w:eastAsia="zh-CN"/>
              </w:rPr>
              <w:t>五、</w:t>
            </w:r>
            <w:r>
              <w:rPr>
                <w:rFonts w:hint="eastAsia" w:ascii="Times New Roman" w:hAnsi="Times New Roman" w:cs="Times New Roman"/>
                <w:b/>
                <w:color w:val="333333"/>
                <w:kern w:val="0"/>
                <w:sz w:val="24"/>
                <w:szCs w:val="24"/>
                <w:highlight w:val="none"/>
                <w:lang w:val="en-US" w:eastAsia="zh-CN"/>
              </w:rPr>
              <w:t>企业融资上市情况</w:t>
            </w:r>
          </w:p>
        </w:tc>
      </w:tr>
      <w:tr w14:paraId="21408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33717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融资阶段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011A7A8A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21127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53F6E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是否已上市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5EC9953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0B67D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556C4E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上市板块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00E6FFD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26F64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2DCFF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是否有上市计划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4D3FEA29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  <w:tr w14:paraId="29CC4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161" w:type="dxa"/>
            <w:gridSpan w:val="2"/>
            <w:noWrap w:val="0"/>
            <w:vAlign w:val="center"/>
          </w:tcPr>
          <w:p w14:paraId="11990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计划上市时间</w:t>
            </w:r>
          </w:p>
        </w:tc>
        <w:tc>
          <w:tcPr>
            <w:tcW w:w="6361" w:type="dxa"/>
            <w:gridSpan w:val="7"/>
            <w:noWrap w:val="0"/>
            <w:vAlign w:val="center"/>
          </w:tcPr>
          <w:p w14:paraId="5532071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</w:tr>
    </w:tbl>
    <w:p w14:paraId="61FC86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sectPr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3EB9958E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4"/>
          <w:szCs w:val="52"/>
          <w:highlight w:val="none"/>
          <w:lang w:val="en-US" w:eastAsia="zh-CN"/>
        </w:rPr>
      </w:pPr>
      <w:r>
        <w:rPr>
          <w:rFonts w:hint="eastAsia" w:ascii="Times New Roman" w:hAnsi="Times New Roman" w:eastAsia="方正公文小标宋" w:cs="方正公文小标宋"/>
          <w:b w:val="0"/>
          <w:bCs w:val="0"/>
          <w:sz w:val="44"/>
          <w:szCs w:val="52"/>
          <w:highlight w:val="none"/>
          <w:lang w:val="en-US" w:eastAsia="zh-CN"/>
        </w:rPr>
        <w:t>企业介绍</w:t>
      </w:r>
    </w:p>
    <w:p w14:paraId="52C57A75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公文小标宋" w:cs="方正公文小标宋"/>
          <w:b w:val="0"/>
          <w:bCs w:val="0"/>
          <w:sz w:val="44"/>
          <w:szCs w:val="52"/>
          <w:highlight w:val="none"/>
          <w:lang w:val="en-US" w:eastAsia="zh-CN"/>
        </w:rPr>
      </w:pPr>
    </w:p>
    <w:p w14:paraId="7D64FAB4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包括但不限于以下内容：</w:t>
      </w:r>
    </w:p>
    <w:p w14:paraId="195FBA6D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一、企业经营管理概况：涵盖企业所从事的细分领域，企业在从事细分领域的地位，企业经营战略，管理团队，法人治理结构等。</w:t>
      </w:r>
      <w:bookmarkStart w:id="0" w:name="_GoBack"/>
      <w:bookmarkEnd w:id="0"/>
    </w:p>
    <w:p w14:paraId="54ADD63F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二、企业主营产品（服务）情况：产品（服务）在相关领域中的市场地位，近3年产品（服务）业务规模，产品（服务）与国际国内领先水平的对比情况，知识产权积累和运用情况，参与或主导相关业务领域有关技术、工艺等标准的制定情况。</w:t>
      </w:r>
    </w:p>
    <w:p w14:paraId="4B378D62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三、企业研发创新基本情况：企业技术研发机构建设情况，研发经费的保障及激励机制，研发创新带头人及创新团队情况，创新人才培养情况等。</w:t>
      </w:r>
    </w:p>
    <w:p w14:paraId="4C7CC25F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  <w:t>四、企业数据管理基本情况：包括数字化建设投入、数据开发利用投入、数字技术投入、数据资源入表等。</w:t>
      </w:r>
    </w:p>
    <w:p w14:paraId="21673846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49A2FD9B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14D5A563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124B7DB2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6E729DB3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702C5CED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4EFDB420">
      <w:pPr>
        <w:pStyle w:val="3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40"/>
          <w:highlight w:val="none"/>
          <w:lang w:val="en-US" w:eastAsia="zh-CN"/>
        </w:rPr>
      </w:pPr>
    </w:p>
    <w:p w14:paraId="5A0E9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方正小标宋_GBK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  <w:lang w:val="en-US" w:eastAsia="zh-CN"/>
        </w:rPr>
        <w:t>企业证明材料清单</w:t>
      </w:r>
    </w:p>
    <w:p w14:paraId="782DE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</w:p>
    <w:p w14:paraId="43A5CF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企业法人营业执照、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税务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登记证副本复印件；</w:t>
      </w:r>
    </w:p>
    <w:p w14:paraId="5D7DDE5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2.2024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年度企业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审计报告（公司年度财务报告）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</w:p>
    <w:p w14:paraId="65AD23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3.DCMM、DSMM等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管理体系认证材料；</w:t>
      </w:r>
    </w:p>
    <w:p w14:paraId="038C2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企业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主营产品市场占有率及排名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证明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材料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</w:p>
    <w:p w14:paraId="01F1A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金融机构授信证明材料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、验资报告（估值说明）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</w:p>
    <w:p w14:paraId="37656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企业研发机构证明材料；</w:t>
      </w:r>
    </w:p>
    <w:p w14:paraId="34F14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7.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企业主导（参与）制定标准清单及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证明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材料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</w:p>
    <w:p w14:paraId="50452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8.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获得的知识产权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清单及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证明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材料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</w:p>
    <w:p w14:paraId="71285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9.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获得荣誉称号证明材料，包括但不限于科学技术、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质量荣誉、品牌荣誉等领域；</w:t>
      </w:r>
    </w:p>
    <w:p w14:paraId="0BCB7EA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10.数据管理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制度建设等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其它企业认为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需要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提供的材料。</w:t>
      </w:r>
    </w:p>
    <w:p w14:paraId="25627459">
      <w:pPr>
        <w:rPr>
          <w:rFonts w:hint="default"/>
          <w:lang w:val="en-US" w:eastAsia="zh-CN"/>
        </w:rPr>
      </w:pPr>
    </w:p>
    <w:sectPr>
      <w:footerReference r:id="rId6" w:type="default"/>
      <w:footnotePr>
        <w:numFmt w:val="decimal"/>
        <w:numRestart w:val="eachSect"/>
      </w:footnotePr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B325AAA-2219-4354-82C9-82F31C87FC8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2" w:fontKey="{A0A7B2AE-7AE9-45FD-8019-CFF5C231842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  <w:embedRegular r:id="rId3" w:fontKey="{9804E797-D085-465A-84D2-A668F2C1DD8A}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4" w:fontKey="{C6F95F81-53E2-4826-9D47-CCB275C5AE8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DABD21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B28F6A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68388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 w14:paraId="61A0E028">
      <w:pPr>
        <w:pStyle w:val="7"/>
        <w:snapToGrid w:val="0"/>
        <w:rPr>
          <w:rFonts w:hint="eastAsia"/>
          <w:highlight w:val="none"/>
          <w:lang w:eastAsia="zh-CN"/>
        </w:rPr>
      </w:pPr>
      <w:r>
        <w:rPr>
          <w:rFonts w:hint="eastAsia"/>
          <w:highlight w:val="none"/>
          <w:lang w:val="en-US" w:eastAsia="zh-CN"/>
        </w:rPr>
        <w:t>1.“行业大类”</w:t>
      </w:r>
      <w:r>
        <w:rPr>
          <w:rFonts w:hint="eastAsia"/>
          <w:highlight w:val="none"/>
          <w:lang w:eastAsia="zh-CN"/>
        </w:rPr>
        <w:t>按照《数字经济及其核心产业统计分类（2021）》（国家统计局令第33号）的大类行业填写</w:t>
      </w:r>
      <w:r>
        <w:rPr>
          <w:rFonts w:hint="eastAsia" w:ascii="Times New Roman" w:hAnsi="Times New Roman"/>
          <w:color w:val="000000"/>
          <w:kern w:val="0"/>
          <w:szCs w:val="21"/>
          <w:highlight w:val="none"/>
          <w:lang w:val="en-US" w:eastAsia="zh-CN"/>
        </w:rPr>
        <w:t>2位数代码及名称</w:t>
      </w:r>
      <w:r>
        <w:rPr>
          <w:rFonts w:hint="eastAsia"/>
          <w:highlight w:val="none"/>
          <w:lang w:eastAsia="zh-CN"/>
        </w:rPr>
        <w:t>。</w:t>
      </w:r>
    </w:p>
    <w:p w14:paraId="548791DD">
      <w:pPr>
        <w:pStyle w:val="7"/>
        <w:snapToGrid w:val="0"/>
        <w:rPr>
          <w:rFonts w:hint="eastAsia"/>
          <w:highlight w:val="none"/>
          <w:lang w:eastAsia="zh-CN"/>
        </w:rPr>
      </w:pPr>
      <w:r>
        <w:rPr>
          <w:rFonts w:hint="eastAsia"/>
          <w:highlight w:val="none"/>
          <w:lang w:val="en-US" w:eastAsia="zh-CN"/>
        </w:rPr>
        <w:t>2.“</w:t>
      </w:r>
      <w:r>
        <w:rPr>
          <w:rFonts w:ascii="Times New Roman" w:hAnsi="Times New Roman"/>
          <w:color w:val="000000"/>
          <w:kern w:val="0"/>
          <w:szCs w:val="21"/>
          <w:highlight w:val="none"/>
        </w:rPr>
        <w:t>细分领域</w:t>
      </w:r>
      <w:r>
        <w:rPr>
          <w:rFonts w:hint="eastAsia"/>
          <w:highlight w:val="none"/>
          <w:lang w:val="en-US" w:eastAsia="zh-CN"/>
        </w:rPr>
        <w:t>”</w:t>
      </w:r>
      <w:r>
        <w:rPr>
          <w:rFonts w:hint="eastAsia"/>
          <w:highlight w:val="none"/>
          <w:lang w:eastAsia="zh-CN"/>
        </w:rPr>
        <w:t>按照《数字经济及其核心产业统计分类（2021）》（国家统计局令第33号）的中类</w:t>
      </w:r>
      <w:r>
        <w:rPr>
          <w:rFonts w:hint="eastAsia"/>
          <w:highlight w:val="none"/>
          <w:lang w:val="en" w:eastAsia="zh-CN"/>
        </w:rPr>
        <w:t>（小类）填写</w:t>
      </w:r>
      <w:r>
        <w:rPr>
          <w:rFonts w:hint="eastAsia" w:ascii="Times New Roman" w:hAnsi="Times New Roman"/>
          <w:color w:val="000000"/>
          <w:kern w:val="0"/>
          <w:szCs w:val="21"/>
          <w:highlight w:val="none"/>
          <w:lang w:val="en-US" w:eastAsia="zh-CN"/>
        </w:rPr>
        <w:t>4位数（6位数）</w:t>
      </w:r>
      <w:r>
        <w:rPr>
          <w:rFonts w:hint="eastAsia"/>
          <w:highlight w:val="none"/>
          <w:lang w:val="en" w:eastAsia="zh-CN"/>
        </w:rPr>
        <w:t>代码及类别名称</w:t>
      </w:r>
      <w:r>
        <w:rPr>
          <w:rFonts w:hint="eastAsia"/>
          <w:highlight w:val="none"/>
          <w:lang w:eastAsia="zh-CN"/>
        </w:rPr>
        <w:t>。</w:t>
      </w:r>
    </w:p>
    <w:p w14:paraId="5B68BA9A">
      <w:pPr>
        <w:pStyle w:val="7"/>
        <w:snapToGrid w:val="0"/>
        <w:rPr>
          <w:rFonts w:hint="default"/>
          <w:color w:val="FF0000"/>
          <w:lang w:val="en-US" w:eastAsia="zh-CN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footnotePr>
    <w:footnote w:id="2"/>
    <w:footnote w:id="3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E145D8"/>
    <w:rsid w:val="01CA794B"/>
    <w:rsid w:val="084B472A"/>
    <w:rsid w:val="08C04FA6"/>
    <w:rsid w:val="099079F2"/>
    <w:rsid w:val="0AE145D8"/>
    <w:rsid w:val="0F9879B8"/>
    <w:rsid w:val="128E1734"/>
    <w:rsid w:val="132135EE"/>
    <w:rsid w:val="14442997"/>
    <w:rsid w:val="15A02708"/>
    <w:rsid w:val="16091DC5"/>
    <w:rsid w:val="167D7AC0"/>
    <w:rsid w:val="1E674C9E"/>
    <w:rsid w:val="247E6B2B"/>
    <w:rsid w:val="250F4C12"/>
    <w:rsid w:val="2DFF7176"/>
    <w:rsid w:val="2EB10406"/>
    <w:rsid w:val="384F2832"/>
    <w:rsid w:val="3BAD095E"/>
    <w:rsid w:val="3BFFDC85"/>
    <w:rsid w:val="3E4C3145"/>
    <w:rsid w:val="3E8731CC"/>
    <w:rsid w:val="3ED78303"/>
    <w:rsid w:val="41617CC8"/>
    <w:rsid w:val="43A21DD8"/>
    <w:rsid w:val="46056A58"/>
    <w:rsid w:val="46202DBD"/>
    <w:rsid w:val="4B302217"/>
    <w:rsid w:val="4CE377D9"/>
    <w:rsid w:val="4DE80F7C"/>
    <w:rsid w:val="51861A0C"/>
    <w:rsid w:val="573C6642"/>
    <w:rsid w:val="5C274093"/>
    <w:rsid w:val="5D7F205F"/>
    <w:rsid w:val="5DFDDA25"/>
    <w:rsid w:val="5FAA3AFF"/>
    <w:rsid w:val="60A87350"/>
    <w:rsid w:val="64B14BC2"/>
    <w:rsid w:val="66F3A3D6"/>
    <w:rsid w:val="673D3B92"/>
    <w:rsid w:val="6DB4089A"/>
    <w:rsid w:val="6EE2587F"/>
    <w:rsid w:val="703C37F5"/>
    <w:rsid w:val="71D46B4E"/>
    <w:rsid w:val="73F54B93"/>
    <w:rsid w:val="758529E8"/>
    <w:rsid w:val="76BFD009"/>
    <w:rsid w:val="7A3E8B54"/>
    <w:rsid w:val="7A65732D"/>
    <w:rsid w:val="7AFC6F70"/>
    <w:rsid w:val="7B7B9439"/>
    <w:rsid w:val="7BB57E40"/>
    <w:rsid w:val="7CBE646A"/>
    <w:rsid w:val="A58D4BC4"/>
    <w:rsid w:val="BDBD87F6"/>
    <w:rsid w:val="DB3B55A8"/>
    <w:rsid w:val="F2FE0E58"/>
    <w:rsid w:val="F8B76A36"/>
    <w:rsid w:val="FD790253"/>
    <w:rsid w:val="FD9FAD6D"/>
    <w:rsid w:val="FDBF9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eastAsia="宋体"/>
    </w:rPr>
  </w:style>
  <w:style w:type="paragraph" w:styleId="3">
    <w:name w:val="Normal Indent"/>
    <w:basedOn w:val="1"/>
    <w:qFormat/>
    <w:uiPriority w:val="99"/>
    <w:pPr>
      <w:ind w:firstLine="420"/>
    </w:pPr>
    <w:rPr>
      <w:szCs w:val="24"/>
    </w:rPr>
  </w:style>
  <w:style w:type="paragraph" w:styleId="4">
    <w:name w:val="Body Text Indent"/>
    <w:basedOn w:val="1"/>
    <w:qFormat/>
    <w:uiPriority w:val="0"/>
    <w:pPr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4"/>
    <w:next w:val="1"/>
    <w:qFormat/>
    <w:uiPriority w:val="0"/>
    <w:pPr>
      <w:ind w:firstLine="420" w:firstLineChars="200"/>
    </w:p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Emphasis"/>
    <w:basedOn w:val="12"/>
    <w:qFormat/>
    <w:uiPriority w:val="0"/>
    <w:rPr>
      <w:i/>
    </w:rPr>
  </w:style>
  <w:style w:type="character" w:styleId="14">
    <w:name w:val="footnote reference"/>
    <w:basedOn w:val="12"/>
    <w:qFormat/>
    <w:uiPriority w:val="0"/>
    <w:rPr>
      <w:vertAlign w:val="superscript"/>
    </w:rPr>
  </w:style>
  <w:style w:type="paragraph" w:customStyle="1" w:styleId="15">
    <w:name w:val="Default Paragraph Font Para Char Char Char Char Char Char"/>
    <w:basedOn w:val="1"/>
    <w:qFormat/>
    <w:uiPriority w:val="0"/>
    <w:pPr>
      <w:widowControl/>
      <w:spacing w:after="160" w:afterLines="0" w:line="240" w:lineRule="exact"/>
      <w:jc w:val="left"/>
    </w:pPr>
    <w:rPr>
      <w:rFonts w:ascii="Verdana" w:hAnsi="Verdana" w:eastAsia="宋体" w:cs="Verdana"/>
      <w:kern w:val="0"/>
      <w:sz w:val="20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519fc440-2eb9-4b4e-9222-951eb68b2b57</errorID>
      <errorWord xmlns="http://schemas.wps.cn/vas-ai-hub/contract-review">)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）</item>
      </candidateList>
      <explain xmlns="http://schemas.wps.cn/vas-ai-hub/contract-review">文本全半角错误。</explain>
      <paraID xmlns="http://schemas.wps.cn/vas-ai-hub/contract-review">1A911161</paraID>
      <start xmlns="http://schemas.wps.cn/vas-ai-hub/contract-review">57</start>
      <end xmlns="http://schemas.wps.cn/vas-ai-hub/contract-review">58</end>
      <status xmlns="http://schemas.wps.cn/vas-ai-hub/contract-review">modified</status>
      <modifiedWord xmlns="http://schemas.wps.cn/vas-ai-hub/contract-review">）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ce32d75c-d817-4692-8369-634b80fc75be</errorID>
      <errorWord xmlns="http://schemas.wps.cn/vas-ai-hub/contract-review">II类</errorWord>
      <group xmlns="http://schemas.wps.cn/vas-ai-hub/contract-review">L1_Knowledge</group>
      <groupName xmlns="http://schemas.wps.cn/vas-ai-hub/contract-review">知识性问题</groupName>
      <ability xmlns="http://schemas.wps.cn/vas-ai-hub/contract-review">L2_Knowledge</ability>
      <abilityName xmlns="http://schemas.wps.cn/vas-ai-hub/contract-review">其他知识</abilityName>
      <candidateList xmlns="http://schemas.wps.cn/vas-ai-hub/contract-review">
        <item xmlns="http://schemas.wps.cn/vas-ai-hub/contract-review">Ⅱ类</item>
      </candidateList>
      <explain xmlns="http://schemas.wps.cn/vas-ai-hub/contract-review"/>
      <paraID xmlns="http://schemas.wps.cn/vas-ai-hub/contract-review">483AA732</paraID>
      <start xmlns="http://schemas.wps.cn/vas-ai-hub/contract-review">44</start>
      <end xmlns="http://schemas.wps.cn/vas-ai-hub/contract-review">46</end>
      <status xmlns="http://schemas.wps.cn/vas-ai-hub/contract-review">modified</status>
      <modifiedWord xmlns="http://schemas.wps.cn/vas-ai-hub/contract-review">Ⅱ类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e129cac4-e12b-4c14-b954-2ae35d49b821</errorID>
      <errorWord xmlns="http://schemas.wps.cn/vas-ai-hub/contract-review">)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）</item>
      </candidateList>
      <explain xmlns="http://schemas.wps.cn/vas-ai-hub/contract-review">文本全半角错误。</explain>
      <paraID xmlns="http://schemas.wps.cn/vas-ai-hub/contract-review">2EE0FBAC</paraID>
      <start xmlns="http://schemas.wps.cn/vas-ai-hub/contract-review">63</start>
      <end xmlns="http://schemas.wps.cn/vas-ai-hub/contract-review">64</end>
      <status xmlns="http://schemas.wps.cn/vas-ai-hub/contract-review">modified</status>
      <modifiedWord xmlns="http://schemas.wps.cn/vas-ai-hub/contract-review">）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8ca98f02-8854-44a6-904f-4c3b6d06de81</errorID>
      <errorWord xmlns="http://schemas.wps.cn/vas-ai-hub/contract-review">II类</errorWord>
      <group xmlns="http://schemas.wps.cn/vas-ai-hub/contract-review">L1_Knowledge</group>
      <groupName xmlns="http://schemas.wps.cn/vas-ai-hub/contract-review">知识性问题</groupName>
      <ability xmlns="http://schemas.wps.cn/vas-ai-hub/contract-review">L2_Knowledge</ability>
      <abilityName xmlns="http://schemas.wps.cn/vas-ai-hub/contract-review">其他知识</abilityName>
      <candidateList xmlns="http://schemas.wps.cn/vas-ai-hub/contract-review">
        <item xmlns="http://schemas.wps.cn/vas-ai-hub/contract-review">Ⅱ类</item>
      </candidateList>
      <explain xmlns="http://schemas.wps.cn/vas-ai-hub/contract-review"/>
      <paraID xmlns="http://schemas.wps.cn/vas-ai-hub/contract-review">47D7F873</paraID>
      <start xmlns="http://schemas.wps.cn/vas-ai-hub/contract-review">44</start>
      <end xmlns="http://schemas.wps.cn/vas-ai-hub/contract-review">46</end>
      <status xmlns="http://schemas.wps.cn/vas-ai-hub/contract-review">modified</status>
      <modifiedWord xmlns="http://schemas.wps.cn/vas-ai-hub/contract-review">Ⅱ类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2672398c-69b8-40da-b084-2c827eacd4b4</errorID>
      <errorWord xmlns="http://schemas.wps.cn/vas-ai-hub/contract-review">入选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入库</item>
      </candidateList>
      <explain xmlns="http://schemas.wps.cn/vas-ai-hub/contract-review"/>
      <paraID xmlns="http://schemas.wps.cn/vas-ai-hub/contract-review">3F8B78E2</paraID>
      <start xmlns="http://schemas.wps.cn/vas-ai-hub/contract-review">50</start>
      <end xmlns="http://schemas.wps.cn/vas-ai-hub/contract-review">52</end>
      <status xmlns="http://schemas.wps.cn/vas-ai-hub/contract-review">modified</status>
      <modifiedWord xmlns="http://schemas.wps.cn/vas-ai-hub/contract-review">入库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6fa0332a-4f34-463d-b4bf-51d4c89301d2</errorID>
      <errorWord xmlns="http://schemas.wps.cn/vas-ai-hub/contract-review">申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申报</item>
      </candidateList>
      <explain xmlns="http://schemas.wps.cn/vas-ai-hub/contract-review">〈动〉用书面形式向上级或有关部门报告：向税务部门如实～营业额。</explain>
      <paraID xmlns="http://schemas.wps.cn/vas-ai-hub/contract-review">771F9C2C</paraID>
      <start xmlns="http://schemas.wps.cn/vas-ai-hub/contract-review">1</start>
      <end xmlns="http://schemas.wps.cn/vas-ai-hub/contract-review">3</end>
      <status xmlns="http://schemas.wps.cn/vas-ai-hub/contract-review">modified</status>
      <modifiedWord xmlns="http://schemas.wps.cn/vas-ai-hub/contract-review">申报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df449f1f-9378-4651-8176-7dd06ab63241</errorID>
      <errorWord xmlns="http://schemas.wps.cn/vas-ai-hub/contract-review">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印件</item>
      </candidateList>
      <explain xmlns="http://schemas.wps.cn/vas-ai-hub/contract-review"/>
      <paraID xmlns="http://schemas.wps.cn/vas-ai-hub/contract-review"> FA72F53</paraID>
      <start xmlns="http://schemas.wps.cn/vas-ai-hub/contract-review">24</start>
      <end xmlns="http://schemas.wps.cn/vas-ai-hub/contract-review">26</end>
      <status xmlns="http://schemas.wps.cn/vas-ai-hub/contract-review">modified</status>
      <modifiedWord xmlns="http://schemas.wps.cn/vas-ai-hub/contract-review">印件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d99157c0-2d63-4bbc-bdc4-723112085aaf</errorID>
      <errorWord xmlns="http://schemas.wps.cn/vas-ai-hub/contract-review">: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：</item>
      </candidateList>
      <explain xmlns="http://schemas.wps.cn/vas-ai-hub/contract-review">文本全半角错误。</explain>
      <paraID xmlns="http://schemas.wps.cn/vas-ai-hub/contract-review">4BF01C60</paraID>
      <start xmlns="http://schemas.wps.cn/vas-ai-hub/contract-review">5</start>
      <end xmlns="http://schemas.wps.cn/vas-ai-hub/contract-review">6</end>
      <status xmlns="http://schemas.wps.cn/vas-ai-hub/contract-review">modified</status>
      <modifiedWord xmlns="http://schemas.wps.cn/vas-ai-hub/contract-review">：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3b4d0768-6f0d-4672-a29f-2c2b8270708c</errorID>
      <errorWord xmlns="http://schemas.wps.cn/vas-ai-hub/contract-review">: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：</item>
      </candidateList>
      <explain xmlns="http://schemas.wps.cn/vas-ai-hub/contract-review">文本全半角错误。</explain>
      <paraID xmlns="http://schemas.wps.cn/vas-ai-hub/contract-review">3C3438F5</paraID>
      <start xmlns="http://schemas.wps.cn/vas-ai-hub/contract-review">2</start>
      <end xmlns="http://schemas.wps.cn/vas-ai-hub/contract-review">3</end>
      <status xmlns="http://schemas.wps.cn/vas-ai-hub/contract-review">modified</status>
      <modifiedWord xmlns="http://schemas.wps.cn/vas-ai-hub/contract-review">：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99dc2bdb-d7c6-4847-a861-5936702f3f84</errorID>
      <errorWord xmlns="http://schemas.wps.cn/vas-ai-hub/contract-review">: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：</item>
      </candidateList>
      <explain xmlns="http://schemas.wps.cn/vas-ai-hub/contract-review">文本全半角错误。</explain>
      <paraID xmlns="http://schemas.wps.cn/vas-ai-hub/contract-review">1EA3216E</paraID>
      <start xmlns="http://schemas.wps.cn/vas-ai-hub/contract-review">5</start>
      <end xmlns="http://schemas.wps.cn/vas-ai-hub/contract-review">6</end>
      <status xmlns="http://schemas.wps.cn/vas-ai-hub/contract-review">modified</status>
      <modifiedWord xmlns="http://schemas.wps.cn/vas-ai-hub/contract-review">：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7d609d70-7957-404f-bc9f-e663f5661716</errorID>
      <errorWord xmlns="http://schemas.wps.cn/vas-ai-hub/contract-review">: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：</item>
      </candidateList>
      <explain xmlns="http://schemas.wps.cn/vas-ai-hub/contract-review">文本全半角错误。</explain>
      <paraID xmlns="http://schemas.wps.cn/vas-ai-hub/contract-review">5A9254B6</paraID>
      <start xmlns="http://schemas.wps.cn/vas-ai-hub/contract-review">2</start>
      <end xmlns="http://schemas.wps.cn/vas-ai-hub/contract-review">3</end>
      <status xmlns="http://schemas.wps.cn/vas-ai-hub/contract-review">modified</status>
      <modifiedWord xmlns="http://schemas.wps.cn/vas-ai-hub/contract-review">：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e7ad42a9-4afc-4489-9825-c69ec9e8e7eb</errorID>
      <errorWord xmlns="http://schemas.wps.cn/vas-ai-hub/contract-review">: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：</item>
      </candidateList>
      <explain xmlns="http://schemas.wps.cn/vas-ai-hub/contract-review">文本全半角错误。</explain>
      <paraID xmlns="http://schemas.wps.cn/vas-ai-hub/contract-review">7D64FAB4</paraID>
      <start xmlns="http://schemas.wps.cn/vas-ai-hub/contract-review">10</start>
      <end xmlns="http://schemas.wps.cn/vas-ai-hub/contract-review">11</end>
      <status xmlns="http://schemas.wps.cn/vas-ai-hub/contract-review">modified</status>
      <modifiedWord xmlns="http://schemas.wps.cn/vas-ai-hub/contract-review">：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cc73aabc-fd8b-4848-ba56-eea7e715c25f</errorID>
      <errorWord xmlns="http://schemas.wps.cn/vas-ai-hub/contract-review">1．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1.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43A5CFB0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1.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dc211d96-f985-4c47-b945-e094626d0200</errorID>
      <errorWord xmlns="http://schemas.wps.cn/vas-ai-hub/contract-review">2．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2.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5D7DDE5B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2.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87132d63-fe1f-48d5-9624-c56341aae939</errorID>
      <errorWord xmlns="http://schemas.wps.cn/vas-ai-hub/contract-review">3．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3.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65AD2373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3.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926c865f-dec8-4928-bbd1-f527e08dd572</errorID>
      <errorWord xmlns="http://schemas.wps.cn/vas-ai-hub/contract-review">4．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4.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6F10C9B5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4.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2710a551-a64c-4561-9b1a-66c4b9ab4e80</errorID>
      <errorWord xmlns="http://schemas.wps.cn/vas-ai-hub/contract-review">5．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5.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 38C29E6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5.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65ee58cb-2999-45f2-9c2d-3255cd984f9e</errorID>
      <errorWord xmlns="http://schemas.wps.cn/vas-ai-hub/contract-review">6．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6.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 1F1A5E5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6.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c8367bcb-9ff4-4882-8e64-7bb7793ed20c</errorID>
      <errorWord xmlns="http://schemas.wps.cn/vas-ai-hub/contract-review">7．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7.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37656BF9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7.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73118ce2-8fb2-4dc7-a330-c158df418154</errorID>
      <errorWord xmlns="http://schemas.wps.cn/vas-ai-hub/contract-review">8．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8.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34F14CB8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8.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d8ef4b4c-a4f1-4ae1-80be-8f64265fdf12</errorID>
      <errorWord xmlns="http://schemas.wps.cn/vas-ai-hub/contract-review">9．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9.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5045237E</paraID>
      <start xmlns="http://schemas.wps.cn/vas-ai-hub/contract-review">0</start>
      <end xmlns="http://schemas.wps.cn/vas-ai-hub/contract-review">2</end>
      <status xmlns="http://schemas.wps.cn/vas-ai-hub/contract-review">modified</status>
      <modifiedWord xmlns="http://schemas.wps.cn/vas-ai-hub/contract-review">9.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f5b0182d-bfea-4d12-8389-998f5d4b40d9</errorID>
      <errorWord xmlns="http://schemas.wps.cn/vas-ai-hub/contract-review">10．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10.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71285A9D</paraID>
      <start xmlns="http://schemas.wps.cn/vas-ai-hub/contract-review">0</start>
      <end xmlns="http://schemas.wps.cn/vas-ai-hub/contract-review">3</end>
      <status xmlns="http://schemas.wps.cn/vas-ai-hub/contract-review">modified</status>
      <modifiedWord xmlns="http://schemas.wps.cn/vas-ai-hub/contract-review">10.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b1377924-a04f-4f43-8ae1-703d8760813d</errorID>
      <errorWord xmlns="http://schemas.wps.cn/vas-ai-hub/contract-review">12．</errorWord>
      <group xmlns="http://schemas.wps.cn/vas-ai-hub/contract-review">L1_Format</group>
      <groupName xmlns="http://schemas.wps.cn/vas-ai-hub/contract-review">格式问题</groupName>
      <ability xmlns="http://schemas.wps.cn/vas-ai-hub/contract-review">L2_Ordinal</ability>
      <abilityName xmlns="http://schemas.wps.cn/vas-ai-hub/contract-review">序号格式</abilityName>
      <candidateList xmlns="http://schemas.wps.cn/vas-ai-hub/contract-review">
        <item xmlns="http://schemas.wps.cn/vas-ai-hub/contract-review">12.</item>
      </candidateList>
      <explain xmlns="http://schemas.wps.cn/vas-ai-hub/contract-review"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 xmlns="http://schemas.wps.cn/vas-ai-hub/contract-review"> BCB7EAE</paraID>
      <start xmlns="http://schemas.wps.cn/vas-ai-hub/contract-review">0</start>
      <end xmlns="http://schemas.wps.cn/vas-ai-hub/contract-review">3</end>
      <status xmlns="http://schemas.wps.cn/vas-ai-hub/contract-review">modified</status>
      <modifiedWord xmlns="http://schemas.wps.cn/vas-ai-hub/contract-review">12.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db2cbea0-faf2-4236-a819-120637bb27c4</errorID>
      <errorWord xmlns="http://schemas.wps.cn/vas-ai-hub/contract-review">需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需要</item>
      </candidateList>
      <explain xmlns="http://schemas.wps.cn/vas-ai-hub/contract-review">❶〈动〉应该有或必须有：我们～一支强大的科学技术队伍。❷〈名〉对事物的欲望或要求：从群众的～出发。</explain>
      <paraID xmlns="http://schemas.wps.cn/vas-ai-hub/contract-review"> BCB7EAE</paraID>
      <start xmlns="http://schemas.wps.cn/vas-ai-hub/contract-review">18</start>
      <end xmlns="http://schemas.wps.cn/vas-ai-hub/contract-review">20</end>
      <status xmlns="http://schemas.wps.cn/vas-ai-hub/contract-review">modified</status>
      <modifiedWord xmlns="http://schemas.wps.cn/vas-ai-hub/contract-review">需要</modifiedWord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01bcdff4-8139-4cdf-921e-bae5c884dc0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1812</Words>
  <Characters>1880</Characters>
  <Lines>0</Lines>
  <Paragraphs>0</Paragraphs>
  <TotalTime>0</TotalTime>
  <ScaleCrop>false</ScaleCrop>
  <LinksUpToDate>false</LinksUpToDate>
  <CharactersWithSpaces>2603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2025-11-09T00:23:00Z</dcterms:created>
  <dc:creator>zls</dc:creator>
  <cp:lastModifiedBy>爱笑</cp:lastModifiedBy>
  <cp:lastPrinted>2025-11-14T11:06:00Z</cp:lastPrinted>
  <dcterms:modified xsi:type="dcterms:W3CDTF">2025-11-14T08:56:32Z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65C9F30C08C74F4B80EA1450FAFFAD88_13</vt:lpwstr>
  </property>
  <property fmtid="{D5CDD505-2E9C-101B-9397-08002B2CF9AE}" pid="4" name="KSOTemplateDocerSaveRecord">
    <vt:lpwstr>eyJoZGlkIjoiOGE0MDNhMTY5Nzk3OTlmMzYyMjA2NWVhMzY1ZDJhZWUiLCJ1c2VySWQiOiIxMDU0NTgyODYzIn0=</vt:lpwstr>
  </property>
</Properties>
</file>